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E1CCB" w14:textId="77777777" w:rsidR="00821B08" w:rsidRPr="00821B08" w:rsidRDefault="00821B08" w:rsidP="00A60AD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Dear Parent / Guardian</w:t>
      </w:r>
    </w:p>
    <w:p w14:paraId="25E38DC3" w14:textId="707E40C9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Following the completion of the 202</w:t>
      </w:r>
      <w:r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3</w:t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/2</w:t>
      </w:r>
      <w:r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4</w:t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 xml:space="preserve"> season, we have now opened the registrations for the 202</w:t>
      </w:r>
      <w:r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4</w:t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/</w:t>
      </w:r>
      <w:r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25</w:t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 xml:space="preserve"> season.</w:t>
      </w:r>
    </w:p>
    <w:p w14:paraId="25C2289D" w14:textId="77777777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 </w:t>
      </w:r>
    </w:p>
    <w:p w14:paraId="249CE069" w14:textId="77777777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lang w:eastAsia="en-GB"/>
          <w14:ligatures w14:val="none"/>
        </w:rPr>
        <w:t>Membership Subscriptions</w:t>
      </w:r>
    </w:p>
    <w:p w14:paraId="540C65AA" w14:textId="77777777" w:rsidR="00821B08" w:rsidRDefault="00821B08" w:rsidP="00A6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 xml:space="preserve">Registration fees for the new season </w:t>
      </w:r>
      <w:r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will remain the same as last season. As a club, Abbots Youth try t</w:t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o keep fees as low as possible. </w:t>
      </w:r>
    </w:p>
    <w:p w14:paraId="262A24B7" w14:textId="77777777" w:rsidR="00821B08" w:rsidRDefault="00821B08" w:rsidP="00A6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</w:pPr>
    </w:p>
    <w:p w14:paraId="3159D9A9" w14:textId="7BC8731B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Abbots Youth FC's running costs include:</w:t>
      </w:r>
    </w:p>
    <w:p w14:paraId="4D60DA68" w14:textId="77777777" w:rsidR="00ED3401" w:rsidRDefault="00821B08" w:rsidP="00A6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 </w:t>
      </w:r>
    </w:p>
    <w:p w14:paraId="1F1D6111" w14:textId="5EBDFCD4" w:rsidR="00821B08" w:rsidRPr="00ED3401" w:rsidRDefault="00821B08" w:rsidP="00A60AD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3D63" w:themeColor="text2" w:themeTint="E6"/>
          <w:kern w:val="0"/>
          <w:sz w:val="27"/>
          <w:szCs w:val="27"/>
          <w:lang w:eastAsia="en-GB"/>
          <w14:ligatures w14:val="none"/>
        </w:rPr>
      </w:pPr>
      <w:r w:rsidRPr="00ED3401">
        <w:rPr>
          <w:rFonts w:ascii="Arial" w:eastAsia="Times New Roman" w:hAnsi="Arial" w:cs="Arial"/>
          <w:color w:val="153D63" w:themeColor="text2" w:themeTint="E6"/>
          <w:kern w:val="0"/>
          <w:sz w:val="27"/>
          <w:szCs w:val="27"/>
          <w:lang w:eastAsia="en-GB"/>
          <w14:ligatures w14:val="none"/>
        </w:rPr>
        <w:t>Insurance for all players</w:t>
      </w:r>
    </w:p>
    <w:p w14:paraId="45217CE0" w14:textId="1373FF8E" w:rsidR="00821B08" w:rsidRPr="00ED3401" w:rsidRDefault="00821B08" w:rsidP="00A60AD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Roboto" w:eastAsia="Times New Roman" w:hAnsi="Roboto" w:cs="Times New Roman"/>
          <w:color w:val="153D63" w:themeColor="text2" w:themeTint="E6"/>
          <w:kern w:val="0"/>
          <w:sz w:val="27"/>
          <w:szCs w:val="27"/>
          <w:lang w:eastAsia="en-GB"/>
          <w14:ligatures w14:val="none"/>
        </w:rPr>
      </w:pPr>
      <w:r w:rsidRPr="00ED3401">
        <w:rPr>
          <w:rFonts w:ascii="Arial" w:eastAsia="Times New Roman" w:hAnsi="Arial" w:cs="Arial"/>
          <w:color w:val="153D63" w:themeColor="text2" w:themeTint="E6"/>
          <w:kern w:val="0"/>
          <w:sz w:val="27"/>
          <w:szCs w:val="27"/>
          <w:lang w:eastAsia="en-GB"/>
          <w14:ligatures w14:val="none"/>
        </w:rPr>
        <w:t>Pitch hire at Manor House, Leavesden Country Park, Futures Academy Watford, etc.</w:t>
      </w:r>
    </w:p>
    <w:p w14:paraId="30C083F4" w14:textId="15A8E31D" w:rsidR="00821B08" w:rsidRPr="00ED3401" w:rsidRDefault="00821B08" w:rsidP="00A60AD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Roboto" w:eastAsia="Times New Roman" w:hAnsi="Roboto" w:cs="Times New Roman"/>
          <w:color w:val="153D63" w:themeColor="text2" w:themeTint="E6"/>
          <w:kern w:val="0"/>
          <w:sz w:val="27"/>
          <w:szCs w:val="27"/>
          <w:lang w:eastAsia="en-GB"/>
          <w14:ligatures w14:val="none"/>
        </w:rPr>
      </w:pPr>
      <w:r w:rsidRPr="00ED3401">
        <w:rPr>
          <w:rFonts w:ascii="Arial" w:eastAsia="Times New Roman" w:hAnsi="Arial" w:cs="Arial"/>
          <w:color w:val="153D63" w:themeColor="text2" w:themeTint="E6"/>
          <w:kern w:val="0"/>
          <w:sz w:val="27"/>
          <w:szCs w:val="27"/>
          <w:lang w:eastAsia="en-GB"/>
          <w14:ligatures w14:val="none"/>
        </w:rPr>
        <w:t>Training costs on astro pitches</w:t>
      </w:r>
    </w:p>
    <w:p w14:paraId="6492F4AA" w14:textId="43F53302" w:rsidR="00821B08" w:rsidRPr="00ED3401" w:rsidRDefault="00821B08" w:rsidP="00A60AD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Roboto" w:eastAsia="Times New Roman" w:hAnsi="Roboto" w:cs="Times New Roman"/>
          <w:color w:val="153D63" w:themeColor="text2" w:themeTint="E6"/>
          <w:kern w:val="0"/>
          <w:sz w:val="27"/>
          <w:szCs w:val="27"/>
          <w:lang w:eastAsia="en-GB"/>
          <w14:ligatures w14:val="none"/>
        </w:rPr>
      </w:pPr>
      <w:r w:rsidRPr="00ED3401">
        <w:rPr>
          <w:rFonts w:ascii="Arial" w:eastAsia="Times New Roman" w:hAnsi="Arial" w:cs="Arial"/>
          <w:color w:val="153D63" w:themeColor="text2" w:themeTint="E6"/>
          <w:kern w:val="0"/>
          <w:sz w:val="27"/>
          <w:szCs w:val="27"/>
          <w:lang w:eastAsia="en-GB"/>
          <w14:ligatures w14:val="none"/>
        </w:rPr>
        <w:t>West Herts Youth League registration fees</w:t>
      </w:r>
    </w:p>
    <w:p w14:paraId="74C11378" w14:textId="571DFB30" w:rsidR="00821B08" w:rsidRPr="00ED3401" w:rsidRDefault="00821B08" w:rsidP="00A60AD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Roboto" w:eastAsia="Times New Roman" w:hAnsi="Roboto" w:cs="Times New Roman"/>
          <w:color w:val="153D63" w:themeColor="text2" w:themeTint="E6"/>
          <w:kern w:val="0"/>
          <w:sz w:val="27"/>
          <w:szCs w:val="27"/>
          <w:lang w:eastAsia="en-GB"/>
          <w14:ligatures w14:val="none"/>
        </w:rPr>
      </w:pPr>
      <w:r w:rsidRPr="00ED3401">
        <w:rPr>
          <w:rFonts w:ascii="Arial" w:eastAsia="Times New Roman" w:hAnsi="Arial" w:cs="Arial"/>
          <w:color w:val="153D63" w:themeColor="text2" w:themeTint="E6"/>
          <w:kern w:val="0"/>
          <w:sz w:val="27"/>
          <w:szCs w:val="27"/>
          <w:lang w:eastAsia="en-GB"/>
          <w14:ligatures w14:val="none"/>
        </w:rPr>
        <w:t>Referee / Match Official fees</w:t>
      </w:r>
    </w:p>
    <w:p w14:paraId="2E14CA25" w14:textId="66046DA7" w:rsidR="00821B08" w:rsidRPr="00ED3401" w:rsidRDefault="00821B08" w:rsidP="00A60AD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Roboto" w:eastAsia="Times New Roman" w:hAnsi="Roboto" w:cs="Times New Roman"/>
          <w:color w:val="153D63" w:themeColor="text2" w:themeTint="E6"/>
          <w:kern w:val="0"/>
          <w:sz w:val="27"/>
          <w:szCs w:val="27"/>
          <w:lang w:eastAsia="en-GB"/>
          <w14:ligatures w14:val="none"/>
        </w:rPr>
      </w:pPr>
      <w:r w:rsidRPr="00ED3401">
        <w:rPr>
          <w:rFonts w:ascii="Arial" w:eastAsia="Times New Roman" w:hAnsi="Arial" w:cs="Arial"/>
          <w:color w:val="153D63" w:themeColor="text2" w:themeTint="E6"/>
          <w:kern w:val="0"/>
          <w:sz w:val="27"/>
          <w:szCs w:val="27"/>
          <w:lang w:eastAsia="en-GB"/>
          <w14:ligatures w14:val="none"/>
        </w:rPr>
        <w:t>Training equipment including balls, bibs, first aid equipment, etc.</w:t>
      </w:r>
    </w:p>
    <w:p w14:paraId="6E9BC87A" w14:textId="64F4E371" w:rsidR="00821B08" w:rsidRPr="00ED3401" w:rsidRDefault="00821B08" w:rsidP="00A60AD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Roboto" w:eastAsia="Times New Roman" w:hAnsi="Roboto" w:cs="Times New Roman"/>
          <w:color w:val="153D63" w:themeColor="text2" w:themeTint="E6"/>
          <w:kern w:val="0"/>
          <w:sz w:val="27"/>
          <w:szCs w:val="27"/>
          <w:lang w:eastAsia="en-GB"/>
          <w14:ligatures w14:val="none"/>
        </w:rPr>
      </w:pPr>
      <w:r w:rsidRPr="00ED3401">
        <w:rPr>
          <w:rFonts w:ascii="Arial" w:eastAsia="Times New Roman" w:hAnsi="Arial" w:cs="Arial"/>
          <w:color w:val="153D63" w:themeColor="text2" w:themeTint="E6"/>
          <w:kern w:val="0"/>
          <w:sz w:val="27"/>
          <w:szCs w:val="27"/>
          <w:lang w:eastAsia="en-GB"/>
          <w14:ligatures w14:val="none"/>
        </w:rPr>
        <w:t>Coach safeguarding / First Aid training</w:t>
      </w:r>
    </w:p>
    <w:p w14:paraId="6966E4C2" w14:textId="01A794F6" w:rsidR="00821B08" w:rsidRPr="00ED3401" w:rsidRDefault="00821B08" w:rsidP="00A60AD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Roboto" w:eastAsia="Times New Roman" w:hAnsi="Roboto" w:cs="Times New Roman"/>
          <w:color w:val="153D63" w:themeColor="text2" w:themeTint="E6"/>
          <w:kern w:val="0"/>
          <w:sz w:val="27"/>
          <w:szCs w:val="27"/>
          <w:lang w:eastAsia="en-GB"/>
          <w14:ligatures w14:val="none"/>
        </w:rPr>
      </w:pPr>
      <w:r w:rsidRPr="00ED3401">
        <w:rPr>
          <w:rFonts w:ascii="Arial" w:eastAsia="Times New Roman" w:hAnsi="Arial" w:cs="Arial"/>
          <w:color w:val="153D63" w:themeColor="text2" w:themeTint="E6"/>
          <w:kern w:val="0"/>
          <w:sz w:val="27"/>
          <w:szCs w:val="27"/>
          <w:lang w:eastAsia="en-GB"/>
          <w14:ligatures w14:val="none"/>
        </w:rPr>
        <w:t>End of season trophies and awards</w:t>
      </w:r>
    </w:p>
    <w:p w14:paraId="2B62CACF" w14:textId="683D8971" w:rsidR="00821B08" w:rsidRPr="00ED3401" w:rsidRDefault="00821B08" w:rsidP="00A60AD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Roboto" w:eastAsia="Times New Roman" w:hAnsi="Roboto" w:cs="Times New Roman"/>
          <w:color w:val="153D63" w:themeColor="text2" w:themeTint="E6"/>
          <w:kern w:val="0"/>
          <w:sz w:val="27"/>
          <w:szCs w:val="27"/>
          <w:lang w:eastAsia="en-GB"/>
          <w14:ligatures w14:val="none"/>
        </w:rPr>
      </w:pPr>
      <w:r w:rsidRPr="00ED3401">
        <w:rPr>
          <w:rFonts w:ascii="Arial" w:eastAsia="Times New Roman" w:hAnsi="Arial" w:cs="Arial"/>
          <w:color w:val="153D63" w:themeColor="text2" w:themeTint="E6"/>
          <w:kern w:val="0"/>
          <w:sz w:val="27"/>
          <w:szCs w:val="27"/>
          <w:lang w:eastAsia="en-GB"/>
          <w14:ligatures w14:val="none"/>
        </w:rPr>
        <w:t>The use of Abbots Langley Cricket Club facilities (not Cricket fees)</w:t>
      </w:r>
    </w:p>
    <w:p w14:paraId="080B22FF" w14:textId="77777777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 </w:t>
      </w:r>
    </w:p>
    <w:p w14:paraId="2E4A422A" w14:textId="6A38AB9C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Fees can be paid in two instalments – the first on registration and the second instalment will be due by 31st January 202</w:t>
      </w:r>
      <w:r w:rsidR="00ED3401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5</w:t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.</w:t>
      </w:r>
    </w:p>
    <w:p w14:paraId="71D92191" w14:textId="77777777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 </w:t>
      </w:r>
    </w:p>
    <w:p w14:paraId="31E9AF7D" w14:textId="77777777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Should any parent/guardian have difficulty in paying registration fees, please do contact the Membership Secretary. </w:t>
      </w:r>
    </w:p>
    <w:p w14:paraId="73F12142" w14:textId="77777777" w:rsidR="001F2D30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 </w:t>
      </w: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2422"/>
        <w:gridCol w:w="1557"/>
        <w:gridCol w:w="3040"/>
      </w:tblGrid>
      <w:tr w:rsidR="001F2D30" w:rsidRPr="001F2D30" w14:paraId="52A21093" w14:textId="77777777" w:rsidTr="00A440C7">
        <w:trPr>
          <w:trHeight w:val="281"/>
        </w:trPr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7E231C2A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Under 7 -10</w:t>
            </w:r>
          </w:p>
        </w:tc>
        <w:tc>
          <w:tcPr>
            <w:tcW w:w="2422" w:type="dxa"/>
            <w:shd w:val="clear" w:color="000000" w:fill="FFFFFF"/>
            <w:noWrap/>
            <w:vAlign w:val="bottom"/>
            <w:hideMark/>
          </w:tcPr>
          <w:p w14:paraId="23FC6435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Training and Matches</w:t>
            </w:r>
          </w:p>
        </w:tc>
        <w:tc>
          <w:tcPr>
            <w:tcW w:w="1557" w:type="dxa"/>
            <w:shd w:val="clear" w:color="000000" w:fill="FFFFFF"/>
            <w:noWrap/>
            <w:vAlign w:val="bottom"/>
            <w:hideMark/>
          </w:tcPr>
          <w:p w14:paraId="249CFCED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Part Payment</w:t>
            </w:r>
          </w:p>
        </w:tc>
        <w:tc>
          <w:tcPr>
            <w:tcW w:w="3040" w:type="dxa"/>
            <w:shd w:val="clear" w:color="000000" w:fill="FFFFFF"/>
            <w:noWrap/>
            <w:vAlign w:val="bottom"/>
            <w:hideMark/>
          </w:tcPr>
          <w:p w14:paraId="359FE85D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£85</w:t>
            </w:r>
          </w:p>
        </w:tc>
      </w:tr>
      <w:tr w:rsidR="001F2D30" w:rsidRPr="001F2D30" w14:paraId="415DE9E2" w14:textId="77777777" w:rsidTr="00A440C7">
        <w:trPr>
          <w:trHeight w:val="281"/>
        </w:trPr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165E2C2B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Under 7 -10</w:t>
            </w:r>
          </w:p>
        </w:tc>
        <w:tc>
          <w:tcPr>
            <w:tcW w:w="2422" w:type="dxa"/>
            <w:shd w:val="clear" w:color="000000" w:fill="FFFFFF"/>
            <w:noWrap/>
            <w:vAlign w:val="bottom"/>
            <w:hideMark/>
          </w:tcPr>
          <w:p w14:paraId="35D11B7A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Training and Matches</w:t>
            </w:r>
          </w:p>
        </w:tc>
        <w:tc>
          <w:tcPr>
            <w:tcW w:w="1557" w:type="dxa"/>
            <w:shd w:val="clear" w:color="000000" w:fill="FFFFFF"/>
            <w:noWrap/>
            <w:vAlign w:val="bottom"/>
            <w:hideMark/>
          </w:tcPr>
          <w:p w14:paraId="3217F774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Full Payment</w:t>
            </w:r>
          </w:p>
        </w:tc>
        <w:tc>
          <w:tcPr>
            <w:tcW w:w="3040" w:type="dxa"/>
            <w:shd w:val="clear" w:color="000000" w:fill="FFFFFF"/>
            <w:noWrap/>
            <w:vAlign w:val="bottom"/>
            <w:hideMark/>
          </w:tcPr>
          <w:p w14:paraId="5C7CF8B4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£160</w:t>
            </w:r>
          </w:p>
        </w:tc>
      </w:tr>
      <w:tr w:rsidR="001F2D30" w:rsidRPr="001F2D30" w14:paraId="03E85FA8" w14:textId="77777777" w:rsidTr="00A440C7">
        <w:trPr>
          <w:trHeight w:val="281"/>
        </w:trPr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7E905451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Under 7 -10</w:t>
            </w:r>
          </w:p>
        </w:tc>
        <w:tc>
          <w:tcPr>
            <w:tcW w:w="2422" w:type="dxa"/>
            <w:shd w:val="clear" w:color="000000" w:fill="FFFFFF"/>
            <w:noWrap/>
            <w:vAlign w:val="bottom"/>
            <w:hideMark/>
          </w:tcPr>
          <w:p w14:paraId="01FF97BF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Training Only</w:t>
            </w:r>
          </w:p>
        </w:tc>
        <w:tc>
          <w:tcPr>
            <w:tcW w:w="1557" w:type="dxa"/>
            <w:shd w:val="clear" w:color="000000" w:fill="FFFFFF"/>
            <w:noWrap/>
            <w:vAlign w:val="bottom"/>
            <w:hideMark/>
          </w:tcPr>
          <w:p w14:paraId="456D38A7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Part Payment</w:t>
            </w:r>
          </w:p>
        </w:tc>
        <w:tc>
          <w:tcPr>
            <w:tcW w:w="3040" w:type="dxa"/>
            <w:shd w:val="clear" w:color="000000" w:fill="FFFFFF"/>
            <w:noWrap/>
            <w:vAlign w:val="bottom"/>
            <w:hideMark/>
          </w:tcPr>
          <w:p w14:paraId="0A233657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£55</w:t>
            </w:r>
          </w:p>
        </w:tc>
      </w:tr>
      <w:tr w:rsidR="001F2D30" w:rsidRPr="001F2D30" w14:paraId="6B186B66" w14:textId="77777777" w:rsidTr="00A440C7">
        <w:trPr>
          <w:trHeight w:val="281"/>
        </w:trPr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7375864C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Under 7 -10</w:t>
            </w:r>
          </w:p>
        </w:tc>
        <w:tc>
          <w:tcPr>
            <w:tcW w:w="2422" w:type="dxa"/>
            <w:shd w:val="clear" w:color="000000" w:fill="FFFFFF"/>
            <w:noWrap/>
            <w:vAlign w:val="bottom"/>
            <w:hideMark/>
          </w:tcPr>
          <w:p w14:paraId="7EADFEED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Training Only</w:t>
            </w:r>
          </w:p>
        </w:tc>
        <w:tc>
          <w:tcPr>
            <w:tcW w:w="1557" w:type="dxa"/>
            <w:shd w:val="clear" w:color="000000" w:fill="FFFFFF"/>
            <w:noWrap/>
            <w:vAlign w:val="bottom"/>
            <w:hideMark/>
          </w:tcPr>
          <w:p w14:paraId="7419CAE6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Full Payment</w:t>
            </w:r>
          </w:p>
        </w:tc>
        <w:tc>
          <w:tcPr>
            <w:tcW w:w="3040" w:type="dxa"/>
            <w:shd w:val="clear" w:color="000000" w:fill="FFFFFF"/>
            <w:noWrap/>
            <w:vAlign w:val="bottom"/>
            <w:hideMark/>
          </w:tcPr>
          <w:p w14:paraId="1C89BCB0" w14:textId="77777777" w:rsidR="001F2D30" w:rsidRPr="00A60ADA" w:rsidRDefault="001F2D30" w:rsidP="00A60A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60ADA">
              <w:rPr>
                <w:rFonts w:ascii="Arial" w:eastAsia="Times New Roman" w:hAnsi="Arial" w:cs="Arial"/>
                <w:color w:val="073763"/>
                <w:kern w:val="0"/>
                <w:sz w:val="22"/>
                <w:szCs w:val="22"/>
                <w:lang w:eastAsia="en-GB"/>
                <w14:ligatures w14:val="none"/>
              </w:rPr>
              <w:t>£110</w:t>
            </w:r>
          </w:p>
        </w:tc>
      </w:tr>
    </w:tbl>
    <w:p w14:paraId="6CFE12F8" w14:textId="482CA635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</w:p>
    <w:p w14:paraId="3AE25EF9" w14:textId="77777777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lang w:eastAsia="en-GB"/>
          <w14:ligatures w14:val="none"/>
        </w:rPr>
        <w:t>Sibling Discount </w:t>
      </w:r>
    </w:p>
    <w:p w14:paraId="19624D27" w14:textId="2BD3EC9B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The current discount is £20 per additional child (i.e. the oldest child will not receive a discount</w:t>
      </w:r>
      <w:r w:rsidR="00ED3401"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), if</w:t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 xml:space="preserve"> you have more than one child playing for AYFC. A sibling discount code can be provided by the Membership Secretary.</w:t>
      </w:r>
    </w:p>
    <w:p w14:paraId="6B368AB6" w14:textId="77777777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 </w:t>
      </w:r>
    </w:p>
    <w:p w14:paraId="26745524" w14:textId="77777777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lang w:eastAsia="en-GB"/>
          <w14:ligatures w14:val="none"/>
        </w:rPr>
        <w:t>Refunds</w:t>
      </w:r>
    </w:p>
    <w:p w14:paraId="2105FB1F" w14:textId="71A2A54B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 xml:space="preserve">Should a player leave mid-season, a refund will be considered by the AYFC Committee. If a refund is approved, checks will be made to ensure that the player has no outstanding </w:t>
      </w:r>
      <w:r w:rsidR="00ED3401"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fines,</w:t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 xml:space="preserve"> and no other funds are due to AYFC.</w:t>
      </w:r>
      <w:r w:rsidR="00ED3401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 xml:space="preserve"> </w:t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On the basis that neither of these are due, a prorated refund may be made.  </w:t>
      </w:r>
    </w:p>
    <w:p w14:paraId="210B6963" w14:textId="3715F0FD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  </w:t>
      </w:r>
    </w:p>
    <w:p w14:paraId="4DD6B03D" w14:textId="77777777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lang w:eastAsia="en-GB"/>
          <w14:ligatures w14:val="none"/>
        </w:rPr>
        <w:lastRenderedPageBreak/>
        <w:t>Subscription &amp; Membership Online:</w:t>
      </w:r>
    </w:p>
    <w:p w14:paraId="4033F39E" w14:textId="5B17EC28" w:rsidR="00821B08" w:rsidRDefault="00ED3401" w:rsidP="00A6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To</w:t>
      </w:r>
      <w:r w:rsidR="00821B08"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 xml:space="preserve"> register your child, you will need to complete the online form and complete payment at the end.</w:t>
      </w:r>
    </w:p>
    <w:p w14:paraId="07CDA03C" w14:textId="77777777" w:rsidR="001F2D30" w:rsidRPr="00821B08" w:rsidRDefault="001F2D30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</w:p>
    <w:p w14:paraId="2415DDF9" w14:textId="77777777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 xml:space="preserve">To complete the form, please click the link below and answer all questions fully. One form and one payment </w:t>
      </w:r>
      <w:proofErr w:type="gramStart"/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needs</w:t>
      </w:r>
      <w:proofErr w:type="gramEnd"/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 xml:space="preserve"> to be completed per child.</w:t>
      </w:r>
    </w:p>
    <w:p w14:paraId="1169FEEF" w14:textId="77777777" w:rsidR="00A60ADA" w:rsidRDefault="00A60ADA" w:rsidP="00A60ADA">
      <w:pPr>
        <w:shd w:val="clear" w:color="auto" w:fill="FFFFFF"/>
        <w:spacing w:after="0" w:line="240" w:lineRule="auto"/>
        <w:jc w:val="both"/>
      </w:pPr>
    </w:p>
    <w:p w14:paraId="75F170AC" w14:textId="0A08DF45" w:rsidR="00821B08" w:rsidRPr="00821B08" w:rsidRDefault="00000000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hyperlink r:id="rId5" w:tgtFrame="_blank" w:history="1">
        <w:r w:rsidR="00A60ADA">
          <w:rPr>
            <w:rFonts w:ascii="Arial" w:eastAsia="Times New Roman" w:hAnsi="Arial" w:cs="Arial"/>
            <w:b/>
            <w:bCs/>
            <w:color w:val="1155CC"/>
            <w:kern w:val="0"/>
            <w:sz w:val="27"/>
            <w:szCs w:val="27"/>
            <w:shd w:val="clear" w:color="auto" w:fill="EBECF6"/>
            <w:lang w:eastAsia="en-GB"/>
            <w14:ligatures w14:val="none"/>
          </w:rPr>
          <w:t>U7 - U10 Abbots Youth FC 2024/2025 Registration Form</w:t>
        </w:r>
      </w:hyperlink>
    </w:p>
    <w:p w14:paraId="4A7C60CF" w14:textId="77777777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 </w:t>
      </w:r>
    </w:p>
    <w:p w14:paraId="209AB573" w14:textId="77777777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lang w:eastAsia="en-GB"/>
          <w14:ligatures w14:val="none"/>
        </w:rPr>
        <w:t>Membership Deadline</w:t>
      </w:r>
    </w:p>
    <w:p w14:paraId="6A2FC4DB" w14:textId="309139FE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All membership forms and payments </w:t>
      </w:r>
      <w:r w:rsidRPr="00821B08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lang w:eastAsia="en-GB"/>
          <w14:ligatures w14:val="none"/>
        </w:rPr>
        <w:t>must</w:t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 be completed by the </w:t>
      </w:r>
      <w:r w:rsidR="00ED3401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lang w:eastAsia="en-GB"/>
          <w14:ligatures w14:val="none"/>
        </w:rPr>
        <w:t>1st</w:t>
      </w:r>
      <w:r w:rsidRPr="00821B08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lang w:eastAsia="en-GB"/>
          <w14:ligatures w14:val="none"/>
        </w:rPr>
        <w:t xml:space="preserve"> September 202</w:t>
      </w:r>
      <w:r w:rsidR="00ED3401">
        <w:rPr>
          <w:rFonts w:ascii="Arial" w:eastAsia="Times New Roman" w:hAnsi="Arial" w:cs="Arial"/>
          <w:b/>
          <w:bCs/>
          <w:color w:val="073763"/>
          <w:kern w:val="0"/>
          <w:sz w:val="27"/>
          <w:szCs w:val="27"/>
          <w:lang w:eastAsia="en-GB"/>
          <w14:ligatures w14:val="none"/>
        </w:rPr>
        <w:t>4</w:t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.</w:t>
      </w:r>
    </w:p>
    <w:p w14:paraId="459FFBB8" w14:textId="77777777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  <w:t> </w:t>
      </w:r>
    </w:p>
    <w:p w14:paraId="2588ACD8" w14:textId="3EA8D3D4" w:rsidR="00821B08" w:rsidRPr="00821B08" w:rsidRDefault="00821B08" w:rsidP="00A60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 xml:space="preserve">Should you have any further questions, please do feel free to contact Martin Dean, Club Secretary (07747 790617) or Marie </w:t>
      </w:r>
      <w:r w:rsidR="00ED3401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 xml:space="preserve">Tailor, </w:t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Membership Secretary (07956 192206). Alternatively, you can contact the club via the website </w:t>
      </w:r>
      <w:hyperlink r:id="rId6" w:tgtFrame="_blank" w:history="1">
        <w:r w:rsidRPr="00821B08">
          <w:rPr>
            <w:rFonts w:ascii="Arial" w:eastAsia="Times New Roman" w:hAnsi="Arial" w:cs="Arial"/>
            <w:b/>
            <w:bCs/>
            <w:color w:val="1155CC"/>
            <w:kern w:val="0"/>
            <w:sz w:val="27"/>
            <w:szCs w:val="27"/>
            <w:lang w:eastAsia="en-GB"/>
            <w14:ligatures w14:val="none"/>
          </w:rPr>
          <w:t>Abbots Youth FC</w:t>
        </w:r>
      </w:hyperlink>
    </w:p>
    <w:p w14:paraId="075B9CA2" w14:textId="77777777" w:rsidR="00821B08" w:rsidRPr="00821B08" w:rsidRDefault="00821B08" w:rsidP="00A60AD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Regards</w:t>
      </w:r>
    </w:p>
    <w:p w14:paraId="6094B53D" w14:textId="700CBB06" w:rsidR="00821B08" w:rsidRPr="00821B08" w:rsidRDefault="00821B08" w:rsidP="00A60ADA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Marie Tailor                       </w:t>
      </w:r>
      <w:r w:rsidR="00A60ADA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ab/>
      </w:r>
      <w:r w:rsidR="00A60ADA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ab/>
      </w:r>
      <w:r w:rsidR="00A60ADA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ab/>
        <w:t>M</w:t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artin Dean</w:t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br/>
        <w:t xml:space="preserve">Membership Secretary                          </w:t>
      </w:r>
      <w:r w:rsidR="00A60ADA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ab/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lang w:eastAsia="en-GB"/>
          <w14:ligatures w14:val="none"/>
        </w:rPr>
        <w:t>Secretary</w:t>
      </w:r>
    </w:p>
    <w:p w14:paraId="43F9BC74" w14:textId="336FD6BB" w:rsidR="00821B08" w:rsidRPr="00821B08" w:rsidRDefault="00821B08" w:rsidP="00A60ADA">
      <w:pPr>
        <w:spacing w:after="0" w:line="240" w:lineRule="auto"/>
        <w:rPr>
          <w:rFonts w:ascii="Roboto" w:eastAsia="Times New Roman" w:hAnsi="Roboto" w:cs="Times New Roman"/>
          <w:color w:val="888888"/>
          <w:kern w:val="0"/>
          <w:sz w:val="27"/>
          <w:szCs w:val="27"/>
          <w:shd w:val="clear" w:color="auto" w:fill="FFFFFF"/>
          <w:lang w:eastAsia="en-GB"/>
          <w14:ligatures w14:val="none"/>
        </w:rPr>
      </w:pP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shd w:val="clear" w:color="auto" w:fill="FFFFFF"/>
          <w:lang w:eastAsia="en-GB"/>
          <w14:ligatures w14:val="none"/>
        </w:rPr>
        <w:t>AYFC                                                         </w:t>
      </w:r>
      <w:r w:rsidR="00A60ADA">
        <w:rPr>
          <w:rFonts w:ascii="Arial" w:eastAsia="Times New Roman" w:hAnsi="Arial" w:cs="Arial"/>
          <w:color w:val="073763"/>
          <w:kern w:val="0"/>
          <w:sz w:val="27"/>
          <w:szCs w:val="27"/>
          <w:shd w:val="clear" w:color="auto" w:fill="FFFFFF"/>
          <w:lang w:eastAsia="en-GB"/>
          <w14:ligatures w14:val="none"/>
        </w:rPr>
        <w:tab/>
      </w:r>
      <w:r w:rsidRPr="00821B08">
        <w:rPr>
          <w:rFonts w:ascii="Arial" w:eastAsia="Times New Roman" w:hAnsi="Arial" w:cs="Arial"/>
          <w:color w:val="073763"/>
          <w:kern w:val="0"/>
          <w:sz w:val="27"/>
          <w:szCs w:val="27"/>
          <w:shd w:val="clear" w:color="auto" w:fill="FFFFFF"/>
          <w:lang w:eastAsia="en-GB"/>
          <w14:ligatures w14:val="none"/>
        </w:rPr>
        <w:t>AYFC</w:t>
      </w:r>
    </w:p>
    <w:p w14:paraId="4BF755D4" w14:textId="77777777" w:rsidR="00821B08" w:rsidRPr="00821B08" w:rsidRDefault="00821B08" w:rsidP="00A60ADA">
      <w:pPr>
        <w:jc w:val="both"/>
      </w:pPr>
    </w:p>
    <w:sectPr w:rsidR="00821B08" w:rsidRPr="00821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5293A"/>
    <w:multiLevelType w:val="hybridMultilevel"/>
    <w:tmpl w:val="93300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0603D"/>
    <w:multiLevelType w:val="hybridMultilevel"/>
    <w:tmpl w:val="8B3CFE9E"/>
    <w:lvl w:ilvl="0" w:tplc="4870452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73763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105580">
    <w:abstractNumId w:val="0"/>
  </w:num>
  <w:num w:numId="2" w16cid:durableId="167865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08"/>
    <w:rsid w:val="00055EE4"/>
    <w:rsid w:val="001F2D30"/>
    <w:rsid w:val="005152E7"/>
    <w:rsid w:val="00555ACA"/>
    <w:rsid w:val="00821B08"/>
    <w:rsid w:val="00832424"/>
    <w:rsid w:val="00A440C7"/>
    <w:rsid w:val="00A60ADA"/>
    <w:rsid w:val="00D267D7"/>
    <w:rsid w:val="00ED3401"/>
    <w:rsid w:val="00F36926"/>
    <w:rsid w:val="6E42B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EF10"/>
  <w15:chartTrackingRefBased/>
  <w15:docId w15:val="{324A7F79-54ED-4ADD-9C42-E788BCC5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B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B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B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B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B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21B08"/>
    <w:rPr>
      <w:color w:val="0000FF"/>
      <w:u w:val="single"/>
    </w:rPr>
  </w:style>
  <w:style w:type="character" w:customStyle="1" w:styleId="gd">
    <w:name w:val="gd"/>
    <w:basedOn w:val="DefaultParagraphFont"/>
    <w:rsid w:val="00821B08"/>
  </w:style>
  <w:style w:type="character" w:customStyle="1" w:styleId="il">
    <w:name w:val="il"/>
    <w:basedOn w:val="DefaultParagraphFont"/>
    <w:rsid w:val="0082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813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0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1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93926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3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28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71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54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48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516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93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97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07502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789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259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34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184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2033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743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5766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7510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5181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9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569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5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9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botsyouthfc.co.uk/" TargetMode="External"/><Relationship Id="rId5" Type="http://schemas.openxmlformats.org/officeDocument/2006/relationships/hyperlink" Target="https://form.jotform.com/241981768234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Tailor</dc:creator>
  <cp:keywords/>
  <dc:description/>
  <cp:lastModifiedBy>Marie Tailor</cp:lastModifiedBy>
  <cp:revision>5</cp:revision>
  <dcterms:created xsi:type="dcterms:W3CDTF">2024-07-17T08:50:00Z</dcterms:created>
  <dcterms:modified xsi:type="dcterms:W3CDTF">2024-07-17T09:19:00Z</dcterms:modified>
</cp:coreProperties>
</file>